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E7DF" w14:textId="351A2B15" w:rsidR="00C143DD" w:rsidRDefault="00C143DD">
      <w:pPr>
        <w:pStyle w:val="BodyText"/>
        <w:ind w:left="2765"/>
        <w:rPr>
          <w:rFonts w:ascii="Times New Roman"/>
          <w:sz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C143DD" w:rsidRPr="002568CC" w14:paraId="3A20FFCD" w14:textId="77777777" w:rsidTr="009F2677">
        <w:trPr>
          <w:trHeight w:val="1889"/>
          <w:jc w:val="center"/>
        </w:trPr>
        <w:tc>
          <w:tcPr>
            <w:tcW w:w="3275" w:type="dxa"/>
            <w:vAlign w:val="center"/>
          </w:tcPr>
          <w:p w14:paraId="30E84954" w14:textId="77777777" w:rsidR="00C143DD" w:rsidRPr="0001782D" w:rsidRDefault="00C143DD" w:rsidP="009F2677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1901" w:type="dxa"/>
            <w:vAlign w:val="center"/>
          </w:tcPr>
          <w:p w14:paraId="5A51E3E5" w14:textId="77777777" w:rsidR="00C143DD" w:rsidRPr="0001782D" w:rsidRDefault="00C143DD" w:rsidP="009F2677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1F021F23" wp14:editId="2F713604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12A0B3DE" w14:textId="77777777" w:rsidR="00C143DD" w:rsidRPr="00322CAB" w:rsidRDefault="00C143DD" w:rsidP="009F2677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1D28EAA3" w14:textId="4CA6A515" w:rsidR="00EA56A5" w:rsidRPr="00A30C23" w:rsidRDefault="0052021E" w:rsidP="00A30C23">
      <w:pPr>
        <w:pStyle w:val="Heading1"/>
        <w:spacing w:after="240"/>
        <w:ind w:left="119"/>
        <w:jc w:val="center"/>
        <w:rPr>
          <w:rFonts w:ascii="Verdana" w:hAnsi="Verdana"/>
          <w:sz w:val="28"/>
          <w:szCs w:val="28"/>
        </w:rPr>
      </w:pPr>
      <w:bookmarkStart w:id="0" w:name="Form_PEA-5_–_Notice_of_Intention_to_Part"/>
      <w:bookmarkEnd w:id="0"/>
      <w:r w:rsidRPr="00A30C23">
        <w:rPr>
          <w:rFonts w:ascii="Verdana" w:hAnsi="Verdana"/>
          <w:sz w:val="28"/>
          <w:szCs w:val="28"/>
        </w:rPr>
        <w:t xml:space="preserve">Form PEA-5 – Notice of </w:t>
      </w:r>
      <w:r w:rsidR="00287068">
        <w:rPr>
          <w:rFonts w:ascii="Verdana" w:hAnsi="Verdana"/>
          <w:sz w:val="28"/>
          <w:szCs w:val="28"/>
        </w:rPr>
        <w:t>i</w:t>
      </w:r>
      <w:r w:rsidRPr="00A30C23">
        <w:rPr>
          <w:rFonts w:ascii="Verdana" w:hAnsi="Verdana"/>
          <w:sz w:val="28"/>
          <w:szCs w:val="28"/>
        </w:rPr>
        <w:t xml:space="preserve">ntention to </w:t>
      </w:r>
      <w:r w:rsidR="00287068">
        <w:rPr>
          <w:rFonts w:ascii="Verdana" w:hAnsi="Verdana"/>
          <w:sz w:val="28"/>
          <w:szCs w:val="28"/>
        </w:rPr>
        <w:t>p</w:t>
      </w:r>
      <w:r w:rsidRPr="00A30C23">
        <w:rPr>
          <w:rFonts w:ascii="Verdana" w:hAnsi="Verdana"/>
          <w:sz w:val="28"/>
          <w:szCs w:val="28"/>
        </w:rPr>
        <w:t>articipate (Referrals)</w:t>
      </w:r>
    </w:p>
    <w:p w14:paraId="2CFA72CE" w14:textId="31E12415" w:rsidR="00EA56A5" w:rsidRDefault="0052021E" w:rsidP="00A30C23">
      <w:pPr>
        <w:pStyle w:val="BodyText"/>
        <w:spacing w:before="1" w:after="240"/>
        <w:ind w:left="338" w:right="54"/>
        <w:rPr>
          <w:rFonts w:ascii="Verdana" w:hAnsi="Verdana"/>
          <w:color w:val="333333"/>
          <w:spacing w:val="-2"/>
          <w:sz w:val="24"/>
          <w:szCs w:val="24"/>
        </w:rPr>
      </w:pPr>
      <w:r w:rsidRPr="00A30C23">
        <w:rPr>
          <w:rFonts w:ascii="Verdana" w:hAnsi="Verdana"/>
          <w:color w:val="333333"/>
          <w:sz w:val="24"/>
          <w:szCs w:val="24"/>
        </w:rPr>
        <w:t>Please fill out and sign this form if you would like to participate in the referral sent to the Canadian Human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Rights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Tribunal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by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Pay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Equity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Commissioner.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To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use</w:t>
      </w:r>
      <w:r w:rsidRPr="00A30C23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this</w:t>
      </w:r>
      <w:r w:rsidRPr="00A30C23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form,</w:t>
      </w:r>
      <w:r w:rsidRPr="00A30C23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you</w:t>
      </w:r>
      <w:r w:rsidRPr="00A30C23">
        <w:rPr>
          <w:rFonts w:ascii="Verdana" w:hAnsi="Verdana"/>
          <w:color w:val="333333"/>
          <w:spacing w:val="-1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must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have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participated</w:t>
      </w:r>
      <w:r w:rsidRPr="00A30C23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as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a party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before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 xml:space="preserve">Commissioner in the matter to which this referral relates. Refer to </w:t>
      </w:r>
      <w:r w:rsidR="00287068">
        <w:rPr>
          <w:rFonts w:ascii="Verdana" w:hAnsi="Verdana"/>
          <w:color w:val="333333"/>
          <w:sz w:val="24"/>
          <w:szCs w:val="24"/>
        </w:rPr>
        <w:t xml:space="preserve">the </w:t>
      </w:r>
      <w:r w:rsidR="00C6290C">
        <w:rPr>
          <w:rFonts w:ascii="Verdana" w:hAnsi="Verdana"/>
          <w:color w:val="333333"/>
          <w:sz w:val="24"/>
          <w:szCs w:val="24"/>
        </w:rPr>
        <w:t>I</w:t>
      </w:r>
      <w:r w:rsidRPr="00A30C23">
        <w:rPr>
          <w:rFonts w:ascii="Verdana" w:hAnsi="Verdana"/>
          <w:color w:val="333333"/>
          <w:sz w:val="24"/>
          <w:szCs w:val="24"/>
        </w:rPr>
        <w:t xml:space="preserve">mportant </w:t>
      </w:r>
      <w:r w:rsidR="00C6290C">
        <w:rPr>
          <w:rFonts w:ascii="Verdana" w:hAnsi="Verdana"/>
          <w:color w:val="333333"/>
          <w:sz w:val="24"/>
          <w:szCs w:val="24"/>
        </w:rPr>
        <w:t>I</w:t>
      </w:r>
      <w:r w:rsidRPr="00A30C23">
        <w:rPr>
          <w:rFonts w:ascii="Verdana" w:hAnsi="Verdana"/>
          <w:color w:val="333333"/>
          <w:sz w:val="24"/>
          <w:szCs w:val="24"/>
        </w:rPr>
        <w:t>nformation</w:t>
      </w:r>
      <w:r w:rsidR="00287068">
        <w:rPr>
          <w:rFonts w:ascii="Verdana" w:hAnsi="Verdana"/>
          <w:color w:val="333333"/>
          <w:sz w:val="24"/>
          <w:szCs w:val="24"/>
        </w:rPr>
        <w:t xml:space="preserve"> section</w:t>
      </w:r>
      <w:r w:rsidRPr="00A30C23">
        <w:rPr>
          <w:rFonts w:ascii="Verdana" w:hAnsi="Verdana"/>
          <w:i/>
          <w:color w:val="33333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(</w:t>
      </w:r>
      <w:r w:rsidRPr="00A30C23">
        <w:rPr>
          <w:rFonts w:ascii="Verdana" w:hAnsi="Verdana"/>
          <w:color w:val="0000FF"/>
          <w:sz w:val="24"/>
          <w:szCs w:val="24"/>
          <w:u w:val="single" w:color="0000FF"/>
        </w:rPr>
        <w:t>below</w:t>
      </w:r>
      <w:r w:rsidRPr="00A30C23">
        <w:rPr>
          <w:rFonts w:ascii="Verdana" w:hAnsi="Verdana"/>
          <w:color w:val="333333"/>
          <w:sz w:val="24"/>
          <w:szCs w:val="24"/>
        </w:rPr>
        <w:t xml:space="preserve">) and the </w:t>
      </w:r>
      <w:hyperlink r:id="rId8">
        <w:r w:rsidRPr="00A30C23">
          <w:rPr>
            <w:rFonts w:ascii="Verdana" w:hAnsi="Verdana"/>
            <w:color w:val="0000BF"/>
            <w:sz w:val="24"/>
            <w:szCs w:val="24"/>
          </w:rPr>
          <w:t xml:space="preserve">Canadian Human Rights Tribunal Rules Respecting Pay Equity </w:t>
        </w:r>
        <w:r w:rsidRPr="00A30C23">
          <w:rPr>
            <w:rFonts w:ascii="Verdana" w:hAnsi="Verdana"/>
            <w:color w:val="333333"/>
            <w:sz w:val="24"/>
            <w:szCs w:val="24"/>
          </w:rPr>
          <w:t>when</w:t>
        </w:r>
      </w:hyperlink>
      <w:r w:rsidRPr="00A30C23">
        <w:rPr>
          <w:rFonts w:ascii="Verdana" w:hAnsi="Verdana"/>
          <w:color w:val="333333"/>
          <w:sz w:val="24"/>
          <w:szCs w:val="24"/>
        </w:rPr>
        <w:t xml:space="preserve"> completing this form. Please follow the instructions carefully and provide detailed information where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requested.</w:t>
      </w:r>
    </w:p>
    <w:p w14:paraId="32069807" w14:textId="101599A8" w:rsidR="002A07E2" w:rsidRPr="00A30C23" w:rsidRDefault="002A07E2" w:rsidP="00A30C23">
      <w:pPr>
        <w:pStyle w:val="BodyText"/>
        <w:spacing w:before="1" w:after="240"/>
        <w:ind w:left="338" w:right="54"/>
        <w:rPr>
          <w:rFonts w:ascii="Verdana" w:hAnsi="Verdana"/>
          <w:sz w:val="24"/>
          <w:szCs w:val="24"/>
        </w:rPr>
      </w:pPr>
      <w:r w:rsidRPr="006C28FE">
        <w:rPr>
          <w:rFonts w:ascii="Verdana" w:hAnsi="Verdana"/>
          <w:b/>
          <w:bCs/>
          <w:color w:val="333333"/>
          <w:spacing w:val="-2"/>
          <w:sz w:val="24"/>
          <w:szCs w:val="24"/>
        </w:rPr>
        <w:t>Note:</w:t>
      </w:r>
      <w:r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507895">
        <w:rPr>
          <w:rFonts w:ascii="Verdana" w:hAnsi="Verdana"/>
          <w:sz w:val="24"/>
          <w:szCs w:val="24"/>
        </w:rPr>
        <w:t>Please send this completed form to the Registry Office and all the parties.</w:t>
      </w:r>
    </w:p>
    <w:p w14:paraId="3CB8B1ED" w14:textId="6A98E45C" w:rsidR="00EA56A5" w:rsidRPr="00736567" w:rsidRDefault="00C143DD" w:rsidP="006C28FE">
      <w:pPr>
        <w:pStyle w:val="Heading2"/>
        <w:ind w:left="338"/>
      </w:pPr>
      <w:bookmarkStart w:id="1" w:name="INTENTION_TO_PARTICIPATE"/>
      <w:bookmarkEnd w:id="1"/>
      <w:r w:rsidRPr="00736567">
        <w:t xml:space="preserve">Part I: </w:t>
      </w:r>
      <w:r w:rsidR="0052021E" w:rsidRPr="00736567">
        <w:t>I</w:t>
      </w:r>
      <w:r w:rsidR="00D8147D" w:rsidRPr="00736567">
        <w:t xml:space="preserve">ntention to </w:t>
      </w:r>
      <w:r w:rsidR="00287068" w:rsidRPr="00736567">
        <w:t>p</w:t>
      </w:r>
      <w:r w:rsidR="00D8147D" w:rsidRPr="00736567">
        <w:t>articipate</w:t>
      </w:r>
    </w:p>
    <w:p w14:paraId="3DD946AF" w14:textId="067D9576" w:rsidR="008A2FBA" w:rsidRDefault="0052021E" w:rsidP="008A2FBA">
      <w:pPr>
        <w:pStyle w:val="BodyText"/>
        <w:spacing w:before="175" w:line="393" w:lineRule="auto"/>
        <w:ind w:left="820" w:right="540" w:hanging="3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sz w:val="24"/>
          <w:szCs w:val="24"/>
        </w:rPr>
        <w:t xml:space="preserve">Short name for the referral (from Part I of the Notice of </w:t>
      </w:r>
      <w:r w:rsidR="00C6290C">
        <w:rPr>
          <w:rFonts w:ascii="Verdana" w:hAnsi="Verdana"/>
          <w:sz w:val="24"/>
          <w:szCs w:val="24"/>
        </w:rPr>
        <w:t>R</w:t>
      </w:r>
      <w:r w:rsidRPr="00A30C23">
        <w:rPr>
          <w:rFonts w:ascii="Verdana" w:hAnsi="Verdana"/>
          <w:sz w:val="24"/>
          <w:szCs w:val="24"/>
        </w:rPr>
        <w:t xml:space="preserve">eferral): </w:t>
      </w:r>
      <w:sdt>
        <w:sdtPr>
          <w:rPr>
            <w:rFonts w:ascii="Verdana" w:hAnsi="Verdana"/>
            <w:sz w:val="24"/>
            <w:szCs w:val="24"/>
          </w:rPr>
          <w:id w:val="-1130703546"/>
          <w:placeholder>
            <w:docPart w:val="3F87D2FC65B647F692DE75F066792FBD"/>
          </w:placeholder>
          <w:showingPlcHdr/>
        </w:sdtPr>
        <w:sdtEndPr/>
        <w:sdtContent>
          <w:r w:rsidR="00482CDC"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3D6F0B52" w14:textId="4FBF4502" w:rsidR="00EA56A5" w:rsidRPr="00A30C23" w:rsidRDefault="0052021E" w:rsidP="00A30C23">
      <w:pPr>
        <w:pStyle w:val="BodyText"/>
        <w:spacing w:before="175" w:line="393" w:lineRule="auto"/>
        <w:ind w:left="820" w:right="540" w:hanging="3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sz w:val="24"/>
          <w:szCs w:val="24"/>
        </w:rPr>
        <w:t xml:space="preserve">Date of the Notice of </w:t>
      </w:r>
      <w:r w:rsidR="008402D2">
        <w:rPr>
          <w:rFonts w:ascii="Verdana" w:hAnsi="Verdana"/>
          <w:sz w:val="24"/>
          <w:szCs w:val="24"/>
        </w:rPr>
        <w:t>R</w:t>
      </w:r>
      <w:r w:rsidRPr="00A30C23">
        <w:rPr>
          <w:rFonts w:ascii="Verdana" w:hAnsi="Verdana"/>
          <w:sz w:val="24"/>
          <w:szCs w:val="24"/>
        </w:rPr>
        <w:t xml:space="preserve">eferral (from Part V of the Notice of </w:t>
      </w:r>
      <w:r w:rsidR="00C6290C">
        <w:rPr>
          <w:rFonts w:ascii="Verdana" w:hAnsi="Verdana"/>
          <w:sz w:val="24"/>
          <w:szCs w:val="24"/>
        </w:rPr>
        <w:t>R</w:t>
      </w:r>
      <w:r w:rsidRPr="00A30C23">
        <w:rPr>
          <w:rFonts w:ascii="Verdana" w:hAnsi="Verdana"/>
          <w:sz w:val="24"/>
          <w:szCs w:val="24"/>
        </w:rPr>
        <w:t>eferral):</w:t>
      </w:r>
      <w:sdt>
        <w:sdtPr>
          <w:rPr>
            <w:rFonts w:ascii="Verdana" w:hAnsi="Verdana"/>
            <w:color w:val="FF0000"/>
            <w:sz w:val="24"/>
            <w:szCs w:val="24"/>
          </w:rPr>
          <w:alias w:val="Date"/>
          <w:tag w:val="Date"/>
          <w:id w:val="-738320333"/>
          <w:placeholder>
            <w:docPart w:val="DefaultPlaceholder_-1854013440"/>
          </w:placeholder>
          <w:showingPlcHdr/>
        </w:sdtPr>
        <w:sdtEndPr/>
        <w:sdtContent>
          <w:r w:rsidR="00685030" w:rsidRPr="006C28FE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1A7F6F65" w14:textId="658E8F3E" w:rsidR="00EA56A5" w:rsidRPr="00A30C23" w:rsidRDefault="002568CC" w:rsidP="006C28FE">
      <w:pPr>
        <w:pStyle w:val="BodyText"/>
        <w:tabs>
          <w:tab w:val="left" w:pos="3241"/>
        </w:tabs>
        <w:spacing w:before="94" w:after="240" w:line="196" w:lineRule="auto"/>
        <w:ind w:left="700" w:right="1922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  <w:u w:val="single"/>
          </w:rPr>
          <w:id w:val="1109016153"/>
          <w:placeholder>
            <w:docPart w:val="DefaultPlaceholder_-1854013440"/>
          </w:placeholder>
        </w:sdtPr>
        <w:sdtEndPr>
          <w:rPr>
            <w:u w:val="none"/>
          </w:rPr>
        </w:sdtEndPr>
        <w:sdtContent>
          <w:r w:rsidR="00516578" w:rsidRPr="006C28FE">
            <w:rPr>
              <w:rFonts w:ascii="Verdana" w:hAnsi="Verdana"/>
              <w:color w:val="FF0000"/>
              <w:sz w:val="24"/>
              <w:szCs w:val="24"/>
            </w:rPr>
            <w:t>(Provide name)</w:t>
          </w:r>
        </w:sdtContent>
      </w:sdt>
      <w:r w:rsidR="00516578">
        <w:rPr>
          <w:rFonts w:ascii="Verdana" w:hAnsi="Verdana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intends</w:t>
      </w:r>
      <w:r w:rsidR="0052021E" w:rsidRPr="00A30C23">
        <w:rPr>
          <w:rFonts w:ascii="Verdana" w:hAnsi="Verdana"/>
          <w:spacing w:val="-13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to</w:t>
      </w:r>
      <w:r w:rsidR="0052021E" w:rsidRPr="00A30C23">
        <w:rPr>
          <w:rFonts w:ascii="Verdana" w:hAnsi="Verdana"/>
          <w:spacing w:val="-12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participate</w:t>
      </w:r>
      <w:r w:rsidR="0052021E" w:rsidRPr="00A30C23">
        <w:rPr>
          <w:rFonts w:ascii="Verdana" w:hAnsi="Verdana"/>
          <w:spacing w:val="-13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in</w:t>
      </w:r>
      <w:r w:rsidR="0052021E" w:rsidRPr="00A30C23">
        <w:rPr>
          <w:rFonts w:ascii="Verdana" w:hAnsi="Verdana"/>
          <w:spacing w:val="-12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the</w:t>
      </w:r>
      <w:r w:rsidR="0052021E" w:rsidRPr="00A30C23">
        <w:rPr>
          <w:rFonts w:ascii="Verdana" w:hAnsi="Verdana"/>
          <w:spacing w:val="-13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inquiry</w:t>
      </w:r>
      <w:r w:rsidR="0052021E" w:rsidRPr="00A30C23">
        <w:rPr>
          <w:rFonts w:ascii="Verdana" w:hAnsi="Verdana"/>
          <w:spacing w:val="-12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into</w:t>
      </w:r>
      <w:r w:rsidR="0052021E" w:rsidRPr="00A30C23">
        <w:rPr>
          <w:rFonts w:ascii="Verdana" w:hAnsi="Verdana"/>
          <w:spacing w:val="-13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the</w:t>
      </w:r>
      <w:r w:rsidR="0052021E" w:rsidRPr="00A30C23">
        <w:rPr>
          <w:rFonts w:ascii="Verdana" w:hAnsi="Verdana"/>
          <w:spacing w:val="-10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 xml:space="preserve">referral. </w:t>
      </w:r>
    </w:p>
    <w:p w14:paraId="4DD4DBAD" w14:textId="6DCD651A" w:rsidR="00EA56A5" w:rsidRPr="00A30C23" w:rsidRDefault="0052021E" w:rsidP="007D7D55">
      <w:pPr>
        <w:pStyle w:val="Heading3"/>
        <w:numPr>
          <w:ilvl w:val="0"/>
          <w:numId w:val="3"/>
        </w:numPr>
      </w:pPr>
      <w:bookmarkStart w:id="2" w:name="A.__Contact_Information"/>
      <w:bookmarkEnd w:id="2"/>
      <w:r w:rsidRPr="006C28FE">
        <w:rPr>
          <w:rStyle w:val="Heading3Char"/>
          <w:b/>
          <w:bCs/>
        </w:rPr>
        <w:t xml:space="preserve">Contact </w:t>
      </w:r>
      <w:r w:rsidR="00287068" w:rsidRPr="006C28FE">
        <w:rPr>
          <w:rStyle w:val="Heading3Char"/>
          <w:b/>
          <w:bCs/>
        </w:rPr>
        <w:t>i</w:t>
      </w:r>
      <w:r w:rsidRPr="006C28FE">
        <w:rPr>
          <w:rStyle w:val="Heading3Char"/>
          <w:b/>
          <w:bCs/>
        </w:rPr>
        <w:t>nformation</w:t>
      </w:r>
    </w:p>
    <w:p w14:paraId="6005B765" w14:textId="6BD8B9CD" w:rsidR="00EA56A5" w:rsidRPr="00A30C23" w:rsidRDefault="0052021E" w:rsidP="00A30C23">
      <w:pPr>
        <w:pStyle w:val="BodyText"/>
        <w:spacing w:after="240"/>
        <w:ind w:left="698" w:right="100"/>
        <w:jc w:val="both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sz w:val="24"/>
          <w:szCs w:val="24"/>
        </w:rPr>
        <w:t>Provide</w:t>
      </w:r>
      <w:r w:rsidRPr="00A30C23">
        <w:rPr>
          <w:rFonts w:ascii="Verdana" w:hAnsi="Verdana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the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person</w:t>
      </w:r>
      <w:r w:rsidR="008402D2">
        <w:rPr>
          <w:rFonts w:ascii="Verdana" w:hAnsi="Verdana"/>
          <w:sz w:val="24"/>
          <w:szCs w:val="24"/>
        </w:rPr>
        <w:t>’s</w:t>
      </w:r>
      <w:r w:rsidRPr="00A30C23">
        <w:rPr>
          <w:rFonts w:ascii="Verdana" w:hAnsi="Verdana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="008402D2">
        <w:rPr>
          <w:rFonts w:ascii="Verdana" w:hAnsi="Verdana"/>
          <w:spacing w:val="-2"/>
          <w:sz w:val="24"/>
          <w:szCs w:val="24"/>
        </w:rPr>
        <w:t xml:space="preserve">the </w:t>
      </w:r>
      <w:r w:rsidRPr="00A30C23">
        <w:rPr>
          <w:rFonts w:ascii="Verdana" w:hAnsi="Verdana"/>
          <w:sz w:val="24"/>
          <w:szCs w:val="24"/>
        </w:rPr>
        <w:t>organization’s</w:t>
      </w:r>
      <w:r w:rsidRPr="00A30C23">
        <w:rPr>
          <w:rFonts w:ascii="Verdana" w:hAnsi="Verdana"/>
          <w:spacing w:val="-1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name.</w:t>
      </w:r>
      <w:r w:rsidRPr="00A30C23">
        <w:rPr>
          <w:rFonts w:ascii="Verdana" w:hAnsi="Verdana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Provide</w:t>
      </w:r>
      <w:r w:rsidRPr="00A30C23">
        <w:rPr>
          <w:rFonts w:ascii="Verdana" w:hAnsi="Verdana"/>
          <w:spacing w:val="-1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the</w:t>
      </w:r>
      <w:r w:rsidRPr="00A30C23">
        <w:rPr>
          <w:rFonts w:ascii="Verdana" w:hAnsi="Verdana"/>
          <w:spacing w:val="-1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person</w:t>
      </w:r>
      <w:r w:rsidR="008402D2">
        <w:rPr>
          <w:rFonts w:ascii="Verdana" w:hAnsi="Verdana"/>
          <w:sz w:val="24"/>
          <w:szCs w:val="24"/>
        </w:rPr>
        <w:t>’s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="008402D2">
        <w:rPr>
          <w:rFonts w:ascii="Verdana" w:hAnsi="Verdana"/>
          <w:spacing w:val="-2"/>
          <w:sz w:val="24"/>
          <w:szCs w:val="24"/>
        </w:rPr>
        <w:t xml:space="preserve">the </w:t>
      </w:r>
      <w:r w:rsidRPr="00A30C23">
        <w:rPr>
          <w:rFonts w:ascii="Verdana" w:hAnsi="Verdana"/>
          <w:sz w:val="24"/>
          <w:szCs w:val="24"/>
        </w:rPr>
        <w:t>organization’s</w:t>
      </w:r>
      <w:r w:rsidRPr="00A30C23">
        <w:rPr>
          <w:rFonts w:ascii="Verdana" w:hAnsi="Verdana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contact</w:t>
      </w:r>
      <w:r w:rsidRPr="00A30C23">
        <w:rPr>
          <w:rFonts w:ascii="Verdana" w:hAnsi="Verdana"/>
          <w:spacing w:val="-1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information if the person or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organization will represent themselves. Provide a lawyer or representative’s contact information</w:t>
      </w:r>
      <w:r w:rsidRPr="00A30C23">
        <w:rPr>
          <w:rFonts w:ascii="Verdana" w:hAnsi="Verdana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if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the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person</w:t>
      </w:r>
      <w:r w:rsidRPr="00A30C23">
        <w:rPr>
          <w:rFonts w:ascii="Verdana" w:hAnsi="Verdana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organization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will</w:t>
      </w:r>
      <w:r w:rsidRPr="00A30C23">
        <w:rPr>
          <w:rFonts w:ascii="Verdana" w:hAnsi="Verdana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be</w:t>
      </w:r>
      <w:r w:rsidRPr="00A30C23">
        <w:rPr>
          <w:rFonts w:ascii="Verdana" w:hAnsi="Verdana"/>
          <w:spacing w:val="-1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represented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by</w:t>
      </w:r>
      <w:r w:rsidRPr="00A30C23">
        <w:rPr>
          <w:rFonts w:ascii="Verdana" w:hAnsi="Verdana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a lawyer</w:t>
      </w:r>
      <w:r w:rsidRPr="00A30C23">
        <w:rPr>
          <w:rFonts w:ascii="Verdana" w:hAnsi="Verdana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non-legal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representative at the Tribunal.</w:t>
      </w:r>
    </w:p>
    <w:p w14:paraId="4066F8E4" w14:textId="77777777" w:rsidR="00206BFA" w:rsidRDefault="00206BFA" w:rsidP="00206BFA">
      <w:pPr>
        <w:pStyle w:val="BodyText"/>
        <w:spacing w:before="1" w:line="482" w:lineRule="auto"/>
        <w:ind w:left="1258" w:right="540" w:hanging="452"/>
        <w:rPr>
          <w:rFonts w:ascii="Verdana" w:hAnsi="Verdana"/>
          <w:sz w:val="24"/>
          <w:szCs w:val="24"/>
        </w:rPr>
      </w:pPr>
      <w:r w:rsidRPr="002832D3">
        <w:rPr>
          <w:rFonts w:ascii="Verdana" w:hAnsi="Verdana"/>
          <w:spacing w:val="-4"/>
          <w:sz w:val="24"/>
          <w:szCs w:val="24"/>
        </w:rPr>
        <w:t>Name</w:t>
      </w:r>
      <w:r>
        <w:rPr>
          <w:rFonts w:ascii="Verdana" w:hAnsi="Verdana"/>
          <w:spacing w:val="-4"/>
          <w:sz w:val="24"/>
          <w:szCs w:val="24"/>
        </w:rPr>
        <w:t xml:space="preserve">: </w:t>
      </w:r>
      <w:bookmarkStart w:id="3" w:name="_Hlk150159780"/>
      <w:sdt>
        <w:sdtPr>
          <w:rPr>
            <w:rFonts w:ascii="Verdana" w:hAnsi="Verdana"/>
            <w:sz w:val="24"/>
            <w:szCs w:val="24"/>
          </w:rPr>
          <w:id w:val="617409183"/>
          <w:placeholder>
            <w:docPart w:val="42B077AF0780496B9C7F85E8D9D17819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bookmarkEnd w:id="3"/>
    </w:p>
    <w:p w14:paraId="34E00D3D" w14:textId="5D76BF23" w:rsidR="00A30C23" w:rsidRDefault="0052021E" w:rsidP="00A30C23">
      <w:pPr>
        <w:pStyle w:val="BodyText"/>
        <w:spacing w:before="1" w:line="482" w:lineRule="auto"/>
        <w:ind w:left="806" w:right="547"/>
        <w:rPr>
          <w:rFonts w:ascii="Verdana" w:hAnsi="Verdana"/>
          <w:spacing w:val="-4"/>
          <w:sz w:val="24"/>
          <w:szCs w:val="24"/>
        </w:rPr>
      </w:pPr>
      <w:r w:rsidRPr="00A30C23">
        <w:rPr>
          <w:rFonts w:ascii="Verdana" w:hAnsi="Verdana"/>
          <w:spacing w:val="-4"/>
          <w:sz w:val="24"/>
          <w:szCs w:val="24"/>
        </w:rPr>
        <w:t xml:space="preserve">If represented, </w:t>
      </w:r>
      <w:r w:rsidR="008402D2">
        <w:rPr>
          <w:rFonts w:ascii="Verdana" w:hAnsi="Verdana"/>
          <w:spacing w:val="-4"/>
          <w:sz w:val="24"/>
          <w:szCs w:val="24"/>
        </w:rPr>
        <w:t>l</w:t>
      </w:r>
      <w:r w:rsidRPr="00A30C23">
        <w:rPr>
          <w:rFonts w:ascii="Verdana" w:hAnsi="Verdana"/>
          <w:spacing w:val="-4"/>
          <w:sz w:val="24"/>
          <w:szCs w:val="24"/>
        </w:rPr>
        <w:t xml:space="preserve">awyer or </w:t>
      </w:r>
      <w:r w:rsidR="008402D2">
        <w:rPr>
          <w:rFonts w:ascii="Verdana" w:hAnsi="Verdana"/>
          <w:spacing w:val="-4"/>
          <w:sz w:val="24"/>
          <w:szCs w:val="24"/>
        </w:rPr>
        <w:t>n</w:t>
      </w:r>
      <w:r w:rsidRPr="00A30C23">
        <w:rPr>
          <w:rFonts w:ascii="Verdana" w:hAnsi="Verdana"/>
          <w:spacing w:val="-4"/>
          <w:sz w:val="24"/>
          <w:szCs w:val="24"/>
        </w:rPr>
        <w:t xml:space="preserve">on-legal </w:t>
      </w:r>
      <w:r w:rsidR="008402D2">
        <w:rPr>
          <w:rFonts w:ascii="Verdana" w:hAnsi="Verdana"/>
          <w:spacing w:val="-4"/>
          <w:sz w:val="24"/>
          <w:szCs w:val="24"/>
        </w:rPr>
        <w:t>r</w:t>
      </w:r>
      <w:r w:rsidRPr="00A30C23">
        <w:rPr>
          <w:rFonts w:ascii="Verdana" w:hAnsi="Verdana"/>
          <w:spacing w:val="-4"/>
          <w:sz w:val="24"/>
          <w:szCs w:val="24"/>
        </w:rPr>
        <w:t xml:space="preserve">epresentative’s </w:t>
      </w:r>
      <w:r w:rsidR="00287068">
        <w:rPr>
          <w:rFonts w:ascii="Verdana" w:hAnsi="Verdana"/>
          <w:spacing w:val="-4"/>
          <w:sz w:val="24"/>
          <w:szCs w:val="24"/>
        </w:rPr>
        <w:t>n</w:t>
      </w:r>
      <w:r w:rsidRPr="00A30C23">
        <w:rPr>
          <w:rFonts w:ascii="Verdana" w:hAnsi="Verdana"/>
          <w:spacing w:val="-4"/>
          <w:sz w:val="24"/>
          <w:szCs w:val="24"/>
        </w:rPr>
        <w:t>ame:</w:t>
      </w:r>
      <w:r w:rsidR="00F433DE">
        <w:rPr>
          <w:rFonts w:ascii="Verdana" w:hAnsi="Verdana"/>
          <w:spacing w:val="-4"/>
          <w:sz w:val="24"/>
          <w:szCs w:val="24"/>
        </w:rPr>
        <w:t xml:space="preserve"> </w:t>
      </w:r>
    </w:p>
    <w:p w14:paraId="16DDFE6B" w14:textId="5CDA118C" w:rsidR="000E02F8" w:rsidRDefault="002568CC" w:rsidP="00A30C23">
      <w:pPr>
        <w:pStyle w:val="BodyText"/>
        <w:spacing w:before="1" w:line="482" w:lineRule="auto"/>
        <w:ind w:left="806" w:right="547"/>
        <w:rPr>
          <w:rFonts w:ascii="Verdana" w:hAnsi="Verdana"/>
          <w:spacing w:val="-4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37466938"/>
          <w:placeholder>
            <w:docPart w:val="FB6F62DCB77E48E9A925D00E068F3B97"/>
          </w:placeholder>
          <w:showingPlcHdr/>
        </w:sdtPr>
        <w:sdtEndPr/>
        <w:sdtContent>
          <w:r w:rsidR="00F433DE" w:rsidRPr="00BD63C0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r w:rsidR="000E02F8">
        <w:rPr>
          <w:rFonts w:ascii="Verdana" w:hAnsi="Verdana"/>
          <w:spacing w:val="-4"/>
          <w:sz w:val="24"/>
          <w:szCs w:val="24"/>
        </w:rPr>
        <w:br w:type="page"/>
      </w:r>
    </w:p>
    <w:p w14:paraId="3F15611E" w14:textId="4C45419A" w:rsidR="000E02F8" w:rsidRDefault="000E02F8" w:rsidP="00A30C23">
      <w:pPr>
        <w:pStyle w:val="BodyText"/>
        <w:spacing w:after="240"/>
        <w:ind w:left="806"/>
        <w:rPr>
          <w:rFonts w:ascii="Verdana" w:hAnsi="Verdana"/>
          <w:spacing w:val="-4"/>
          <w:sz w:val="24"/>
          <w:szCs w:val="24"/>
        </w:rPr>
      </w:pPr>
      <w:r>
        <w:rPr>
          <w:rFonts w:ascii="Verdana" w:hAnsi="Verdana"/>
          <w:spacing w:val="-4"/>
          <w:sz w:val="24"/>
          <w:szCs w:val="24"/>
        </w:rPr>
        <w:lastRenderedPageBreak/>
        <w:t>Address:</w:t>
      </w:r>
    </w:p>
    <w:p w14:paraId="486EB584" w14:textId="7199B1C8" w:rsidR="00BC7C5F" w:rsidRDefault="002568CC" w:rsidP="00BC7C5F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299425049"/>
          <w:placeholder>
            <w:docPart w:val="3E9AEBFDE9EC4DD591253AF65B013960"/>
          </w:placeholder>
        </w:sdtPr>
        <w:sdtEndPr>
          <w:rPr>
            <w:color w:val="FF0000"/>
          </w:rPr>
        </w:sdtEndPr>
        <w:sdtContent>
          <w:r w:rsidR="00BC7C5F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Home / Business address (</w:t>
          </w:r>
          <w:r w:rsidR="00287068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BC7C5F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287068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BC7C5F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287068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BC7C5F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  <w:r w:rsidR="00BC7C5F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5A366A0F" w14:textId="4CE3A2EC" w:rsidR="00BC7C5F" w:rsidRPr="00F5190B" w:rsidRDefault="002568CC" w:rsidP="00BC7C5F">
      <w:pPr>
        <w:pStyle w:val="BodyText"/>
        <w:spacing w:after="240"/>
        <w:ind w:left="1440"/>
        <w:rPr>
          <w:rFonts w:ascii="Verdana" w:hAnsi="Verdana"/>
          <w:color w:val="FF0000"/>
          <w:spacing w:val="-2"/>
          <w:sz w:val="24"/>
          <w:szCs w:val="24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1881666439"/>
          <w:placeholder>
            <w:docPart w:val="3E9AEBFDE9EC4DD591253AF65B013960"/>
          </w:placeholder>
        </w:sdtPr>
        <w:sdtEndPr/>
        <w:sdtContent>
          <w:r w:rsidR="00BC7C5F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BC7C5F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45358608"/>
          <w:placeholder>
            <w:docPart w:val="3E9AEBFDE9EC4DD591253AF65B013960"/>
          </w:placeholder>
        </w:sdtPr>
        <w:sdtEndPr/>
        <w:sdtContent>
          <w:r w:rsidR="00BC7C5F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BC7C5F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788398990"/>
          <w:placeholder>
            <w:docPart w:val="3E9AEBFDE9EC4DD591253AF65B013960"/>
          </w:placeholder>
        </w:sdtPr>
        <w:sdtEndPr/>
        <w:sdtContent>
          <w:r w:rsidR="00BC7C5F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287068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BC7C5F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55864D2D" w14:textId="4F1F3220" w:rsidR="0096082F" w:rsidRDefault="0096082F" w:rsidP="0096082F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bookmarkStart w:id="4" w:name="_bookmark0"/>
      <w:bookmarkEnd w:id="4"/>
      <w:r w:rsidRPr="00F5190B">
        <w:rPr>
          <w:rFonts w:ascii="Verdana" w:hAnsi="Verdana"/>
          <w:sz w:val="24"/>
          <w:szCs w:val="24"/>
        </w:rPr>
        <w:t xml:space="preserve">Phone </w:t>
      </w:r>
      <w:r w:rsidR="00287068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1563160430"/>
          <w:placeholder>
            <w:docPart w:val="2A10AF5FD9704AEF8A4A55C1B6CE38EF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r w:rsidRPr="00F5190B">
        <w:rPr>
          <w:rFonts w:ascii="Verdana" w:hAnsi="Verdana"/>
          <w:sz w:val="24"/>
          <w:szCs w:val="24"/>
        </w:rPr>
        <w:t xml:space="preserve"> </w:t>
      </w:r>
    </w:p>
    <w:p w14:paraId="1486E8B0" w14:textId="272D6F47" w:rsidR="0096082F" w:rsidRDefault="0096082F" w:rsidP="00736567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287068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527066367"/>
          <w:placeholder>
            <w:docPart w:val="67D2364924454B769CDC4DFC080F8882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bookmarkStart w:id="5" w:name="IMPORTANT_INFORMATION"/>
    <w:bookmarkEnd w:id="5"/>
    <w:p w14:paraId="6047ECF8" w14:textId="55485F20" w:rsidR="00EA56A5" w:rsidRPr="00A30C23" w:rsidRDefault="0052021E" w:rsidP="00414047">
      <w:pPr>
        <w:pStyle w:val="Heading2"/>
      </w:pPr>
      <w:r w:rsidRPr="00A30C23">
        <w:fldChar w:fldCharType="begin"/>
      </w:r>
      <w:r w:rsidRPr="00A30C23">
        <w:instrText>HYPERLINK \l "_bookmark0"</w:instrText>
      </w:r>
      <w:r w:rsidRPr="00A30C23">
        <w:fldChar w:fldCharType="separate"/>
      </w:r>
      <w:r w:rsidRPr="00A30C23">
        <w:t>I</w:t>
      </w:r>
      <w:r w:rsidR="004B7192">
        <w:t xml:space="preserve">mportant </w:t>
      </w:r>
      <w:r w:rsidR="00287068">
        <w:t>i</w:t>
      </w:r>
      <w:r w:rsidR="004B7192">
        <w:t>nformation</w:t>
      </w:r>
      <w:r w:rsidRPr="00A30C23">
        <w:rPr>
          <w:spacing w:val="-2"/>
        </w:rPr>
        <w:fldChar w:fldCharType="end"/>
      </w:r>
    </w:p>
    <w:p w14:paraId="2EA1A413" w14:textId="5476205F" w:rsidR="00EA56A5" w:rsidRPr="00A30C23" w:rsidRDefault="007F5F0D" w:rsidP="00A30C23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spacing w:after="240" w:line="300" w:lineRule="auto"/>
        <w:ind w:right="431"/>
        <w:rPr>
          <w:rFonts w:ascii="Verdana" w:hAnsi="Verdana"/>
          <w:color w:val="333333"/>
          <w:sz w:val="24"/>
          <w:szCs w:val="24"/>
        </w:rPr>
      </w:pPr>
      <w:r>
        <w:rPr>
          <w:rFonts w:ascii="Verdana" w:hAnsi="Verdana"/>
          <w:b/>
          <w:color w:val="333333"/>
          <w:sz w:val="24"/>
          <w:szCs w:val="24"/>
        </w:rPr>
        <w:t>Accessibility</w:t>
      </w:r>
      <w:r w:rsidR="0052021E" w:rsidRPr="00A30C23">
        <w:rPr>
          <w:rFonts w:ascii="Verdana" w:hAnsi="Verdana"/>
          <w:b/>
          <w:color w:val="333333"/>
          <w:sz w:val="24"/>
          <w:szCs w:val="24"/>
        </w:rPr>
        <w:t xml:space="preserve"> (alternative arrangements)</w:t>
      </w:r>
      <w:r w:rsidR="0052021E" w:rsidRPr="00A30C23">
        <w:rPr>
          <w:rFonts w:ascii="Verdana" w:hAnsi="Verdana"/>
          <w:color w:val="333333"/>
          <w:sz w:val="24"/>
          <w:szCs w:val="24"/>
        </w:rPr>
        <w:t>: The Tribunal is committed to providing an inclusive and</w:t>
      </w:r>
      <w:r w:rsidR="0052021E"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accessible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environment</w:t>
      </w:r>
      <w:r w:rsidR="0052021E"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in</w:t>
      </w:r>
      <w:r w:rsidR="0052021E" w:rsidRPr="00A30C2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which</w:t>
      </w:r>
      <w:r w:rsidR="0052021E"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everyone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has</w:t>
      </w:r>
      <w:r w:rsidR="0052021E" w:rsidRPr="00A30C2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equitable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access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to</w:t>
      </w:r>
      <w:r w:rsidR="0052021E"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our</w:t>
      </w:r>
      <w:r w:rsidR="0052021E" w:rsidRPr="00A30C2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services.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Please</w:t>
      </w:r>
      <w:r w:rsidR="0052021E"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advise the Registry if you require any alternative arrangements to meet your individual needs during this appeal process.</w:t>
      </w:r>
    </w:p>
    <w:p w14:paraId="122A2580" w14:textId="52C4BCDE" w:rsidR="00EA56A5" w:rsidRPr="00A30C23" w:rsidRDefault="0052021E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ind w:hanging="361"/>
        <w:rPr>
          <w:rFonts w:ascii="Verdana" w:hAnsi="Verdana"/>
          <w:color w:val="333333"/>
          <w:sz w:val="24"/>
          <w:szCs w:val="24"/>
        </w:rPr>
      </w:pPr>
      <w:r w:rsidRPr="00A30C23">
        <w:rPr>
          <w:rFonts w:ascii="Verdana" w:hAnsi="Verdana"/>
          <w:b/>
          <w:color w:val="333333"/>
          <w:spacing w:val="-2"/>
          <w:sz w:val="24"/>
          <w:szCs w:val="24"/>
        </w:rPr>
        <w:t>F</w:t>
      </w:r>
      <w:r w:rsidR="007F5F0D">
        <w:rPr>
          <w:rFonts w:ascii="Verdana" w:hAnsi="Verdana"/>
          <w:b/>
          <w:color w:val="333333"/>
          <w:spacing w:val="-2"/>
          <w:sz w:val="24"/>
          <w:szCs w:val="24"/>
        </w:rPr>
        <w:t>iling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:</w:t>
      </w:r>
    </w:p>
    <w:p w14:paraId="75ED6AE0" w14:textId="329F90BB" w:rsidR="00EA56A5" w:rsidRPr="00A30C23" w:rsidRDefault="0052021E">
      <w:pPr>
        <w:pStyle w:val="ListParagraph"/>
        <w:numPr>
          <w:ilvl w:val="1"/>
          <w:numId w:val="1"/>
        </w:numPr>
        <w:tabs>
          <w:tab w:val="left" w:pos="1150"/>
        </w:tabs>
        <w:spacing w:before="73" w:line="285" w:lineRule="auto"/>
        <w:ind w:right="955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color w:val="333333"/>
          <w:sz w:val="24"/>
          <w:szCs w:val="24"/>
        </w:rPr>
        <w:t>Please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review</w:t>
      </w:r>
      <w:r w:rsidRPr="00A30C2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hyperlink r:id="rId9">
        <w:r w:rsidRPr="00A30C23">
          <w:rPr>
            <w:rFonts w:ascii="Verdana" w:hAnsi="Verdana"/>
            <w:iCs/>
            <w:color w:val="0000BF"/>
            <w:sz w:val="24"/>
            <w:szCs w:val="24"/>
          </w:rPr>
          <w:t>Canadian</w:t>
        </w:r>
        <w:r w:rsidRPr="00A30C23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Human</w:t>
        </w:r>
        <w:r w:rsidRPr="00A30C23">
          <w:rPr>
            <w:rFonts w:ascii="Verdana" w:hAnsi="Verdana"/>
            <w:iCs/>
            <w:color w:val="0000BF"/>
            <w:spacing w:val="-9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Rights</w:t>
        </w:r>
        <w:r w:rsidRPr="00A30C23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Tribunal</w:t>
        </w:r>
        <w:r w:rsidRPr="00A30C23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Rules</w:t>
        </w:r>
        <w:r w:rsidRPr="00A30C23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Respecting</w:t>
        </w:r>
        <w:r w:rsidRPr="00A30C23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Pay</w:t>
        </w:r>
        <w:r w:rsidRPr="00A30C23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Equity</w:t>
        </w:r>
        <w:r w:rsidRPr="00A30C23">
          <w:rPr>
            <w:rFonts w:ascii="Verdana" w:hAnsi="Verdana"/>
            <w:i/>
            <w:color w:val="0000BF"/>
            <w:spacing w:val="-5"/>
            <w:sz w:val="24"/>
            <w:szCs w:val="24"/>
          </w:rPr>
          <w:t xml:space="preserve"> </w:t>
        </w:r>
        <w:r w:rsidRPr="00A30C23">
          <w:rPr>
            <w:rFonts w:ascii="Verdana" w:hAnsi="Verdana"/>
            <w:color w:val="333333"/>
            <w:sz w:val="24"/>
            <w:szCs w:val="24"/>
          </w:rPr>
          <w:t>befo</w:t>
        </w:r>
      </w:hyperlink>
      <w:r w:rsidRPr="00A30C23">
        <w:rPr>
          <w:rFonts w:ascii="Verdana" w:hAnsi="Verdana"/>
          <w:color w:val="333333"/>
          <w:sz w:val="24"/>
          <w:szCs w:val="24"/>
        </w:rPr>
        <w:t>re completing this form.</w:t>
      </w:r>
    </w:p>
    <w:p w14:paraId="302A093D" w14:textId="06247DB1" w:rsidR="00EA56A5" w:rsidRPr="00A30C23" w:rsidRDefault="0052021E">
      <w:pPr>
        <w:pStyle w:val="ListParagraph"/>
        <w:numPr>
          <w:ilvl w:val="1"/>
          <w:numId w:val="1"/>
        </w:numPr>
        <w:tabs>
          <w:tab w:val="left" w:pos="1150"/>
        </w:tabs>
        <w:spacing w:before="26" w:line="297" w:lineRule="auto"/>
        <w:ind w:right="276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color w:val="333333"/>
          <w:sz w:val="24"/>
          <w:szCs w:val="24"/>
        </w:rPr>
        <w:t xml:space="preserve">You can file this form by email, </w:t>
      </w:r>
      <w:r w:rsidR="00EF05DE">
        <w:rPr>
          <w:rFonts w:ascii="Verdana" w:hAnsi="Verdana"/>
          <w:color w:val="333333"/>
          <w:sz w:val="24"/>
          <w:szCs w:val="24"/>
        </w:rPr>
        <w:t xml:space="preserve">by </w:t>
      </w:r>
      <w:r w:rsidRPr="00A30C23">
        <w:rPr>
          <w:rFonts w:ascii="Verdana" w:hAnsi="Verdana"/>
          <w:color w:val="333333"/>
          <w:sz w:val="24"/>
          <w:szCs w:val="24"/>
        </w:rPr>
        <w:t>mail, by fax or by delivering it in person. Emailing your application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to</w:t>
      </w:r>
      <w:r w:rsidRPr="00A30C2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email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address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designated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by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Registry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is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fastest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and</w:t>
      </w:r>
      <w:r w:rsidRPr="00A30C2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preferred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way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to send us information).</w:t>
      </w:r>
    </w:p>
    <w:p w14:paraId="57B1385C" w14:textId="77777777" w:rsidR="00EA56A5" w:rsidRPr="00A30C23" w:rsidRDefault="0052021E" w:rsidP="00A30C23">
      <w:pPr>
        <w:pStyle w:val="ListParagraph"/>
        <w:numPr>
          <w:ilvl w:val="1"/>
          <w:numId w:val="1"/>
        </w:numPr>
        <w:tabs>
          <w:tab w:val="left" w:pos="1150"/>
        </w:tabs>
        <w:spacing w:before="7" w:after="240" w:line="297" w:lineRule="auto"/>
        <w:ind w:right="571"/>
        <w:jc w:val="both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color w:val="333333"/>
          <w:spacing w:val="-2"/>
          <w:sz w:val="24"/>
          <w:szCs w:val="24"/>
        </w:rPr>
        <w:t>For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by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email,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electronically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prior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it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with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Tribunal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if possible.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Alternatively,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you</w:t>
      </w:r>
      <w:r w:rsidRPr="00A30C2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may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print,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and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file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a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scanned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copy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with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 xml:space="preserve">the </w:t>
      </w:r>
      <w:r w:rsidRPr="00A30C23">
        <w:rPr>
          <w:rFonts w:ascii="Verdana" w:hAnsi="Verdana"/>
          <w:color w:val="333333"/>
          <w:sz w:val="24"/>
          <w:szCs w:val="24"/>
        </w:rPr>
        <w:t>Registry. If you need help with this, please contact our Registry.</w:t>
      </w:r>
    </w:p>
    <w:p w14:paraId="606A6B66" w14:textId="5E53C04E" w:rsidR="00EA56A5" w:rsidRPr="00A30C23" w:rsidRDefault="00EF05DE" w:rsidP="00A30C23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spacing w:after="240" w:line="297" w:lineRule="auto"/>
        <w:ind w:right="150"/>
        <w:rPr>
          <w:rFonts w:ascii="Verdana" w:hAnsi="Verdana"/>
          <w:color w:val="333333"/>
          <w:sz w:val="24"/>
          <w:szCs w:val="24"/>
        </w:rPr>
      </w:pPr>
      <w:r>
        <w:rPr>
          <w:rFonts w:ascii="Verdana" w:hAnsi="Verdana"/>
          <w:b/>
          <w:color w:val="333333"/>
          <w:sz w:val="24"/>
          <w:szCs w:val="24"/>
        </w:rPr>
        <w:t>Change of contact information or representative</w:t>
      </w:r>
      <w:r w:rsidR="0052021E" w:rsidRPr="00A30C23">
        <w:rPr>
          <w:rFonts w:ascii="Verdana" w:hAnsi="Verdana"/>
          <w:color w:val="333333"/>
          <w:sz w:val="24"/>
          <w:szCs w:val="24"/>
        </w:rPr>
        <w:t>: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Please</w:t>
      </w:r>
      <w:r w:rsidR="0052021E"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notify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the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Tribunal</w:t>
      </w:r>
      <w:r w:rsidR="0052021E" w:rsidRPr="00A30C2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right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away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of any change in your contact information or if you change your representative.</w:t>
      </w:r>
    </w:p>
    <w:p w14:paraId="3CC98B4D" w14:textId="40A17C7B" w:rsidR="00EA56A5" w:rsidRPr="00A30C23" w:rsidRDefault="0052021E" w:rsidP="00A30C23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spacing w:after="240" w:line="237" w:lineRule="auto"/>
        <w:ind w:left="695" w:right="1134" w:hanging="355"/>
        <w:rPr>
          <w:rFonts w:ascii="Verdana" w:hAnsi="Verdana"/>
          <w:color w:val="333333"/>
          <w:sz w:val="24"/>
          <w:szCs w:val="24"/>
        </w:rPr>
      </w:pPr>
      <w:r w:rsidRPr="00A30C23">
        <w:rPr>
          <w:rFonts w:ascii="Verdana" w:hAnsi="Verdana"/>
          <w:b/>
          <w:color w:val="333333"/>
          <w:sz w:val="24"/>
          <w:szCs w:val="24"/>
        </w:rPr>
        <w:t>F</w:t>
      </w:r>
      <w:r w:rsidR="00EF05DE">
        <w:rPr>
          <w:rFonts w:ascii="Verdana" w:hAnsi="Verdana"/>
          <w:b/>
          <w:color w:val="333333"/>
          <w:sz w:val="24"/>
          <w:szCs w:val="24"/>
        </w:rPr>
        <w:t>orms</w:t>
      </w:r>
      <w:r w:rsidRPr="00A30C23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A30C23">
        <w:rPr>
          <w:rFonts w:ascii="Verdana" w:hAnsi="Verdana"/>
          <w:color w:val="333333"/>
          <w:sz w:val="24"/>
          <w:szCs w:val="24"/>
        </w:rPr>
        <w:t xml:space="preserve">The Tribunal’s forms may be obtained by emailing the </w:t>
      </w:r>
      <w:hyperlink r:id="rId10">
        <w:r w:rsidRPr="00A30C23">
          <w:rPr>
            <w:rFonts w:ascii="Verdana" w:hAnsi="Verdana"/>
            <w:color w:val="333333"/>
            <w:sz w:val="24"/>
            <w:szCs w:val="24"/>
          </w:rPr>
          <w:t>Registry at</w:t>
        </w:r>
      </w:hyperlink>
      <w:r w:rsidRPr="00A30C23">
        <w:rPr>
          <w:rFonts w:ascii="Verdana" w:hAnsi="Verdana"/>
          <w:color w:val="333333"/>
          <w:sz w:val="24"/>
          <w:szCs w:val="24"/>
        </w:rPr>
        <w:t xml:space="preserve"> </w:t>
      </w:r>
      <w:hyperlink r:id="rId11">
        <w:r w:rsidRPr="00A30C23">
          <w:rPr>
            <w:rFonts w:ascii="Verdana" w:hAnsi="Verdana"/>
            <w:color w:val="3333FF"/>
            <w:sz w:val="24"/>
            <w:szCs w:val="24"/>
            <w:u w:val="single" w:color="3333FF"/>
          </w:rPr>
          <w:t>registry.office@chrt-tcdp.gc.ca</w:t>
        </w:r>
      </w:hyperlink>
      <w:r w:rsidRPr="00A30C23">
        <w:rPr>
          <w:rFonts w:ascii="Verdana" w:hAnsi="Verdana"/>
          <w:color w:val="3333FF"/>
          <w:spacing w:val="-9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or</w:t>
      </w:r>
      <w:r w:rsidRPr="00A30C23">
        <w:rPr>
          <w:rFonts w:ascii="Verdana" w:hAnsi="Verdana"/>
          <w:color w:val="333333"/>
          <w:spacing w:val="-7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by</w:t>
      </w:r>
      <w:r w:rsidRPr="00A30C23">
        <w:rPr>
          <w:rFonts w:ascii="Verdana" w:hAnsi="Verdana"/>
          <w:color w:val="333333"/>
          <w:spacing w:val="-6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calling</w:t>
      </w:r>
      <w:r w:rsidRPr="00A30C23">
        <w:rPr>
          <w:rFonts w:ascii="Verdana" w:hAnsi="Verdana"/>
          <w:color w:val="333333"/>
          <w:spacing w:val="-2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613-995-1707</w:t>
      </w:r>
      <w:r w:rsidRPr="00A30C23">
        <w:rPr>
          <w:rFonts w:ascii="Verdana" w:hAnsi="Verdana"/>
          <w:color w:val="333333"/>
          <w:spacing w:val="-4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or</w:t>
      </w:r>
      <w:r w:rsidRPr="00A30C23">
        <w:rPr>
          <w:rFonts w:ascii="Verdana" w:hAnsi="Verdana"/>
          <w:color w:val="333333"/>
          <w:spacing w:val="-4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toll</w:t>
      </w:r>
      <w:r w:rsidR="00EF05DE">
        <w:rPr>
          <w:rFonts w:ascii="Verdana" w:hAnsi="Verdana"/>
          <w:color w:val="333333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free</w:t>
      </w:r>
      <w:r w:rsidRPr="00A30C23">
        <w:rPr>
          <w:rFonts w:ascii="Verdana" w:hAnsi="Verdana"/>
          <w:color w:val="333333"/>
          <w:spacing w:val="-2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at</w:t>
      </w:r>
      <w:r w:rsidRPr="00A30C23">
        <w:rPr>
          <w:rFonts w:ascii="Verdana" w:hAnsi="Verdana"/>
          <w:color w:val="333333"/>
          <w:spacing w:val="-2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1-844-899-3604.</w:t>
      </w:r>
    </w:p>
    <w:p w14:paraId="4C12DD2F" w14:textId="67A782DA" w:rsidR="00EA56A5" w:rsidRPr="00A30C23" w:rsidRDefault="0052021E" w:rsidP="00A30C23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spacing w:after="240"/>
        <w:ind w:left="700" w:right="605"/>
        <w:rPr>
          <w:rFonts w:ascii="Verdana" w:hAnsi="Verdana"/>
          <w:color w:val="333333"/>
          <w:sz w:val="24"/>
          <w:szCs w:val="24"/>
        </w:rPr>
      </w:pPr>
      <w:r w:rsidRPr="00A30C23">
        <w:rPr>
          <w:rFonts w:ascii="Verdana" w:hAnsi="Verdana"/>
          <w:b/>
          <w:color w:val="333333"/>
          <w:sz w:val="24"/>
          <w:szCs w:val="24"/>
        </w:rPr>
        <w:t>A</w:t>
      </w:r>
      <w:r w:rsidR="00EF05DE">
        <w:rPr>
          <w:rFonts w:ascii="Verdana" w:hAnsi="Verdana"/>
          <w:b/>
          <w:color w:val="333333"/>
          <w:sz w:val="24"/>
          <w:szCs w:val="24"/>
        </w:rPr>
        <w:t>sk for help</w:t>
      </w:r>
      <w:r w:rsidRPr="00A30C23">
        <w:rPr>
          <w:rFonts w:ascii="Verdana" w:hAnsi="Verdana"/>
          <w:b/>
          <w:color w:val="333333"/>
          <w:sz w:val="24"/>
          <w:szCs w:val="24"/>
        </w:rPr>
        <w:t>:</w:t>
      </w:r>
      <w:r w:rsidRPr="00A30C23">
        <w:rPr>
          <w:rFonts w:ascii="Verdana" w:hAnsi="Verdana"/>
          <w:b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If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you</w:t>
      </w:r>
      <w:r w:rsidRPr="00A30C2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have</w:t>
      </w:r>
      <w:r w:rsidRPr="00A30C2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any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trouble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filling</w:t>
      </w:r>
      <w:r w:rsidRPr="00A30C2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out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form,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contact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Registry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="003E41C0">
        <w:rPr>
          <w:rFonts w:ascii="Verdana" w:hAnsi="Verdana"/>
          <w:color w:val="333333"/>
          <w:spacing w:val="-3"/>
          <w:sz w:val="24"/>
          <w:szCs w:val="24"/>
        </w:rPr>
        <w:t xml:space="preserve">office </w:t>
      </w:r>
      <w:r w:rsidRPr="00A30C23">
        <w:rPr>
          <w:rFonts w:ascii="Verdana" w:hAnsi="Verdana"/>
          <w:color w:val="333333"/>
          <w:sz w:val="24"/>
          <w:szCs w:val="24"/>
        </w:rPr>
        <w:t>at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 xml:space="preserve">following email: </w:t>
      </w:r>
      <w:hyperlink r:id="rId12">
        <w:r w:rsidRPr="00A30C23">
          <w:rPr>
            <w:rFonts w:ascii="Verdana" w:hAnsi="Verdana"/>
            <w:color w:val="0000FF"/>
            <w:sz w:val="24"/>
            <w:szCs w:val="24"/>
            <w:u w:val="single" w:color="0000FF"/>
          </w:rPr>
          <w:t>registry.office@chrt-tcdp.gc.ca</w:t>
        </w:r>
      </w:hyperlink>
      <w:r w:rsidRPr="00A30C23">
        <w:rPr>
          <w:rFonts w:ascii="Verdana" w:hAnsi="Verdana"/>
          <w:color w:val="0000FF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or call 613-995-1707 (toll free: 1-844-899-3604).</w:t>
      </w:r>
    </w:p>
    <w:p w14:paraId="74FBE759" w14:textId="6EE4E85D" w:rsidR="00507895" w:rsidRPr="006C28FE" w:rsidRDefault="0052021E" w:rsidP="008D4A38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42" w:lineRule="auto"/>
        <w:ind w:left="687" w:right="437" w:hanging="350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b/>
          <w:sz w:val="24"/>
          <w:szCs w:val="24"/>
        </w:rPr>
        <w:t>P</w:t>
      </w:r>
      <w:r w:rsidR="00EF05DE">
        <w:rPr>
          <w:rFonts w:ascii="Verdana" w:hAnsi="Verdana"/>
          <w:b/>
          <w:sz w:val="24"/>
          <w:szCs w:val="24"/>
        </w:rPr>
        <w:t>rivacy</w:t>
      </w:r>
      <w:r w:rsidRPr="00A30C23">
        <w:rPr>
          <w:rFonts w:ascii="Verdana" w:hAnsi="Verdana"/>
          <w:b/>
          <w:sz w:val="24"/>
          <w:szCs w:val="24"/>
        </w:rPr>
        <w:t>:</w:t>
      </w:r>
      <w:r w:rsidRPr="00A30C23">
        <w:rPr>
          <w:rFonts w:ascii="Verdana" w:hAnsi="Verdana"/>
          <w:b/>
          <w:spacing w:val="40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If you file personal information with the Tribunal, it may be accessible to the public through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the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open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court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principle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unless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you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request,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and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the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Tribunal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approves,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a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 xml:space="preserve">confidentiality </w:t>
      </w:r>
      <w:r w:rsidRPr="00A30C23">
        <w:rPr>
          <w:rFonts w:ascii="Verdana" w:hAnsi="Verdana"/>
          <w:spacing w:val="-2"/>
          <w:sz w:val="24"/>
          <w:szCs w:val="24"/>
        </w:rPr>
        <w:t>order.</w:t>
      </w:r>
    </w:p>
    <w:sectPr w:rsidR="00507895" w:rsidRPr="006C28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40" w:right="1340" w:bottom="1140" w:left="1100" w:header="485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F555" w14:textId="77777777" w:rsidR="00B8640E" w:rsidRDefault="0052021E">
      <w:r>
        <w:separator/>
      </w:r>
    </w:p>
  </w:endnote>
  <w:endnote w:type="continuationSeparator" w:id="0">
    <w:p w14:paraId="7B4883DA" w14:textId="77777777" w:rsidR="00B8640E" w:rsidRDefault="0052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1A05" w14:textId="77777777" w:rsidR="005C325A" w:rsidRDefault="005C3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D74E" w14:textId="77777777" w:rsidR="005C325A" w:rsidRDefault="005C3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C9F5" w14:textId="77777777" w:rsidR="005C325A" w:rsidRDefault="005C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66E6" w14:textId="77777777" w:rsidR="00B8640E" w:rsidRDefault="0052021E">
      <w:r>
        <w:separator/>
      </w:r>
    </w:p>
  </w:footnote>
  <w:footnote w:type="continuationSeparator" w:id="0">
    <w:p w14:paraId="7368AA2B" w14:textId="77777777" w:rsidR="00B8640E" w:rsidRDefault="0052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4722" w14:textId="77777777" w:rsidR="005C325A" w:rsidRDefault="005C3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0FA1" w14:textId="77777777" w:rsidR="005C325A" w:rsidRDefault="005C32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ADCF" w14:textId="77777777" w:rsidR="005C325A" w:rsidRDefault="005C3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089"/>
    <w:multiLevelType w:val="hybridMultilevel"/>
    <w:tmpl w:val="0DAE4E1E"/>
    <w:lvl w:ilvl="0" w:tplc="4A8AE126">
      <w:numFmt w:val="bullet"/>
      <w:lvlText w:val=""/>
      <w:lvlJc w:val="left"/>
      <w:pPr>
        <w:ind w:left="698" w:hanging="360"/>
      </w:pPr>
      <w:rPr>
        <w:rFonts w:ascii="Symbol" w:eastAsia="Symbol" w:hAnsi="Symbol" w:cs="Symbol" w:hint="default"/>
        <w:w w:val="98"/>
        <w:lang w:val="en-US" w:eastAsia="en-US" w:bidi="ar-SA"/>
      </w:rPr>
    </w:lvl>
    <w:lvl w:ilvl="1" w:tplc="209A38C8">
      <w:numFmt w:val="bullet"/>
      <w:lvlText w:val="o"/>
      <w:lvlJc w:val="left"/>
      <w:pPr>
        <w:ind w:left="1149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98"/>
        <w:sz w:val="22"/>
        <w:szCs w:val="22"/>
        <w:lang w:val="en-US" w:eastAsia="en-US" w:bidi="ar-SA"/>
      </w:rPr>
    </w:lvl>
    <w:lvl w:ilvl="2" w:tplc="D5FCBA86">
      <w:numFmt w:val="bullet"/>
      <w:lvlText w:val="•"/>
      <w:lvlJc w:val="left"/>
      <w:pPr>
        <w:ind w:left="2102" w:hanging="272"/>
      </w:pPr>
      <w:rPr>
        <w:rFonts w:hint="default"/>
        <w:lang w:val="en-US" w:eastAsia="en-US" w:bidi="ar-SA"/>
      </w:rPr>
    </w:lvl>
    <w:lvl w:ilvl="3" w:tplc="17488BC8">
      <w:numFmt w:val="bullet"/>
      <w:lvlText w:val="•"/>
      <w:lvlJc w:val="left"/>
      <w:pPr>
        <w:ind w:left="3064" w:hanging="272"/>
      </w:pPr>
      <w:rPr>
        <w:rFonts w:hint="default"/>
        <w:lang w:val="en-US" w:eastAsia="en-US" w:bidi="ar-SA"/>
      </w:rPr>
    </w:lvl>
    <w:lvl w:ilvl="4" w:tplc="223CC46A">
      <w:numFmt w:val="bullet"/>
      <w:lvlText w:val="•"/>
      <w:lvlJc w:val="left"/>
      <w:pPr>
        <w:ind w:left="4026" w:hanging="272"/>
      </w:pPr>
      <w:rPr>
        <w:rFonts w:hint="default"/>
        <w:lang w:val="en-US" w:eastAsia="en-US" w:bidi="ar-SA"/>
      </w:rPr>
    </w:lvl>
    <w:lvl w:ilvl="5" w:tplc="C1627EA4">
      <w:numFmt w:val="bullet"/>
      <w:lvlText w:val="•"/>
      <w:lvlJc w:val="left"/>
      <w:pPr>
        <w:ind w:left="4988" w:hanging="272"/>
      </w:pPr>
      <w:rPr>
        <w:rFonts w:hint="default"/>
        <w:lang w:val="en-US" w:eastAsia="en-US" w:bidi="ar-SA"/>
      </w:rPr>
    </w:lvl>
    <w:lvl w:ilvl="6" w:tplc="E5CED4AC">
      <w:numFmt w:val="bullet"/>
      <w:lvlText w:val="•"/>
      <w:lvlJc w:val="left"/>
      <w:pPr>
        <w:ind w:left="5951" w:hanging="272"/>
      </w:pPr>
      <w:rPr>
        <w:rFonts w:hint="default"/>
        <w:lang w:val="en-US" w:eastAsia="en-US" w:bidi="ar-SA"/>
      </w:rPr>
    </w:lvl>
    <w:lvl w:ilvl="7" w:tplc="75EC6E2A">
      <w:numFmt w:val="bullet"/>
      <w:lvlText w:val="•"/>
      <w:lvlJc w:val="left"/>
      <w:pPr>
        <w:ind w:left="6913" w:hanging="272"/>
      </w:pPr>
      <w:rPr>
        <w:rFonts w:hint="default"/>
        <w:lang w:val="en-US" w:eastAsia="en-US" w:bidi="ar-SA"/>
      </w:rPr>
    </w:lvl>
    <w:lvl w:ilvl="8" w:tplc="BAD65B72">
      <w:numFmt w:val="bullet"/>
      <w:lvlText w:val="•"/>
      <w:lvlJc w:val="left"/>
      <w:pPr>
        <w:ind w:left="7875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2F0B6C53"/>
    <w:multiLevelType w:val="hybridMultilevel"/>
    <w:tmpl w:val="EA5206F0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6470C20"/>
    <w:multiLevelType w:val="hybridMultilevel"/>
    <w:tmpl w:val="988CA6DC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29084511">
    <w:abstractNumId w:val="0"/>
  </w:num>
  <w:num w:numId="2" w16cid:durableId="1146555291">
    <w:abstractNumId w:val="2"/>
  </w:num>
  <w:num w:numId="3" w16cid:durableId="167602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6A5"/>
    <w:rsid w:val="00090CB6"/>
    <w:rsid w:val="000D3447"/>
    <w:rsid w:val="000E02F8"/>
    <w:rsid w:val="001917B2"/>
    <w:rsid w:val="00206BFA"/>
    <w:rsid w:val="002568CC"/>
    <w:rsid w:val="00287068"/>
    <w:rsid w:val="002A07E2"/>
    <w:rsid w:val="003D59BB"/>
    <w:rsid w:val="003E41C0"/>
    <w:rsid w:val="00414047"/>
    <w:rsid w:val="00440B0C"/>
    <w:rsid w:val="00482CDC"/>
    <w:rsid w:val="004B7192"/>
    <w:rsid w:val="004F1FD9"/>
    <w:rsid w:val="00507895"/>
    <w:rsid w:val="00516578"/>
    <w:rsid w:val="0052021E"/>
    <w:rsid w:val="005C325A"/>
    <w:rsid w:val="00653225"/>
    <w:rsid w:val="00685030"/>
    <w:rsid w:val="006C28FE"/>
    <w:rsid w:val="007152FA"/>
    <w:rsid w:val="00736567"/>
    <w:rsid w:val="007964FC"/>
    <w:rsid w:val="007D7D55"/>
    <w:rsid w:val="007F5F0D"/>
    <w:rsid w:val="008402D2"/>
    <w:rsid w:val="00846676"/>
    <w:rsid w:val="008A2FBA"/>
    <w:rsid w:val="008D4A38"/>
    <w:rsid w:val="0096082F"/>
    <w:rsid w:val="00A30C23"/>
    <w:rsid w:val="00A87288"/>
    <w:rsid w:val="00AA3297"/>
    <w:rsid w:val="00B61A67"/>
    <w:rsid w:val="00B70EA7"/>
    <w:rsid w:val="00B8640E"/>
    <w:rsid w:val="00BC7C5F"/>
    <w:rsid w:val="00C143DD"/>
    <w:rsid w:val="00C6290C"/>
    <w:rsid w:val="00D04AE8"/>
    <w:rsid w:val="00D20038"/>
    <w:rsid w:val="00D8147D"/>
    <w:rsid w:val="00DC6EBF"/>
    <w:rsid w:val="00EA56A5"/>
    <w:rsid w:val="00EC3C6C"/>
    <w:rsid w:val="00EF05DE"/>
    <w:rsid w:val="00F4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D901F"/>
  <w15:docId w15:val="{210BB182-EA38-48BD-A666-7364F8C2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36567"/>
    <w:pPr>
      <w:spacing w:after="240"/>
      <w:ind w:left="0"/>
      <w:outlineLvl w:val="1"/>
    </w:pPr>
    <w:rPr>
      <w:rFonts w:ascii="Verdana" w:hAnsi="Verdana"/>
      <w:sz w:val="24"/>
      <w:szCs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36567"/>
    <w:pPr>
      <w:spacing w:after="240"/>
      <w:ind w:left="340"/>
      <w:outlineLvl w:val="2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C6EBF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C143DD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C143DD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C143DD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C143DD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14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3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4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3DD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206BF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46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67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676"/>
    <w:rPr>
      <w:rFonts w:ascii="Calibri" w:eastAsia="Calibri" w:hAnsi="Calibri" w:cs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6567"/>
    <w:rPr>
      <w:rFonts w:ascii="Verdana" w:eastAsia="Calibri" w:hAnsi="Verdana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6567"/>
    <w:rPr>
      <w:rFonts w:ascii="Verdana" w:eastAsia="Calibri" w:hAnsi="Verdana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en/pay-equity/canadian-human-rights-tribunal-rules-respecting-pay-equity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registry.office@chrt-tcdp.gc.c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stry.office@chrt-tcdp.gc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hrt-tcdp.gc.c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en/pay-equity/canadian-human-rights-tribunal-rules-respecting-pay-equity.html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077AF0780496B9C7F85E8D9D1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9B1BC-764B-418F-99E4-2ED5EC454A68}"/>
      </w:docPartPr>
      <w:docPartBody>
        <w:p w:rsidR="00E42C26" w:rsidRDefault="008A6436" w:rsidP="008A6436">
          <w:pPr>
            <w:pStyle w:val="42B077AF0780496B9C7F85E8D9D17819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AEBFDE9EC4DD591253AF65B013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58B01-FC24-4E07-A85C-609CD8356C77}"/>
      </w:docPartPr>
      <w:docPartBody>
        <w:p w:rsidR="00E42C26" w:rsidRDefault="008A6436" w:rsidP="008A6436">
          <w:pPr>
            <w:pStyle w:val="3E9AEBFDE9EC4DD591253AF65B013960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0AF5FD9704AEF8A4A55C1B6CE3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41C9-F4FF-420D-ADF5-0F5E200F018B}"/>
      </w:docPartPr>
      <w:docPartBody>
        <w:p w:rsidR="00E42C26" w:rsidRDefault="008A6436" w:rsidP="008A6436">
          <w:pPr>
            <w:pStyle w:val="2A10AF5FD9704AEF8A4A55C1B6CE38EF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2364924454B769CDC4DFC080F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E878-ECC3-494F-9BB5-53AA068A3DA0}"/>
      </w:docPartPr>
      <w:docPartBody>
        <w:p w:rsidR="00E42C26" w:rsidRDefault="008A6436" w:rsidP="008A6436">
          <w:pPr>
            <w:pStyle w:val="67D2364924454B769CDC4DFC080F8882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7D2FC65B647F692DE75F06679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A974C-85F0-4625-852D-C982D0B13AC7}"/>
      </w:docPartPr>
      <w:docPartBody>
        <w:p w:rsidR="00DD40B6" w:rsidRDefault="00274713" w:rsidP="00274713">
          <w:pPr>
            <w:pStyle w:val="3F87D2FC65B647F692DE75F066792FBD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F62DCB77E48E9A925D00E068F3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57F2D-B9EA-4728-8048-EC3820420560}"/>
      </w:docPartPr>
      <w:docPartBody>
        <w:p w:rsidR="00DD40B6" w:rsidRDefault="00274713" w:rsidP="00274713">
          <w:pPr>
            <w:pStyle w:val="FB6F62DCB77E48E9A925D00E068F3B97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C8835-9087-4F6D-98FD-7D8DCA26E52B}"/>
      </w:docPartPr>
      <w:docPartBody>
        <w:p w:rsidR="005B722C" w:rsidRDefault="005B722C">
          <w:r w:rsidRPr="000518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36"/>
    <w:rsid w:val="00274713"/>
    <w:rsid w:val="005B722C"/>
    <w:rsid w:val="008A6436"/>
    <w:rsid w:val="00DD40B6"/>
    <w:rsid w:val="00E4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722C"/>
    <w:rPr>
      <w:color w:val="808080"/>
    </w:rPr>
  </w:style>
  <w:style w:type="paragraph" w:customStyle="1" w:styleId="42B077AF0780496B9C7F85E8D9D17819">
    <w:name w:val="42B077AF0780496B9C7F85E8D9D17819"/>
    <w:rsid w:val="008A6436"/>
  </w:style>
  <w:style w:type="paragraph" w:customStyle="1" w:styleId="3E9AEBFDE9EC4DD591253AF65B013960">
    <w:name w:val="3E9AEBFDE9EC4DD591253AF65B013960"/>
    <w:rsid w:val="008A6436"/>
  </w:style>
  <w:style w:type="paragraph" w:customStyle="1" w:styleId="2A10AF5FD9704AEF8A4A55C1B6CE38EF">
    <w:name w:val="2A10AF5FD9704AEF8A4A55C1B6CE38EF"/>
    <w:rsid w:val="008A6436"/>
  </w:style>
  <w:style w:type="paragraph" w:customStyle="1" w:styleId="67D2364924454B769CDC4DFC080F8882">
    <w:name w:val="67D2364924454B769CDC4DFC080F8882"/>
    <w:rsid w:val="008A6436"/>
  </w:style>
  <w:style w:type="paragraph" w:customStyle="1" w:styleId="3F87D2FC65B647F692DE75F066792FBD">
    <w:name w:val="3F87D2FC65B647F692DE75F066792FBD"/>
    <w:rsid w:val="00274713"/>
  </w:style>
  <w:style w:type="paragraph" w:customStyle="1" w:styleId="FB6F62DCB77E48E9A925D00E068F3B97">
    <w:name w:val="FB6F62DCB77E48E9A925D00E068F3B97"/>
    <w:rsid w:val="00274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PEA-5 - Notice of Intention to Participate (Referrals)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PEA-5 - Notice of Intention to Participate (Referrals)</dc:title>
  <cp:lastModifiedBy>Ouellette, Megan</cp:lastModifiedBy>
  <cp:revision>36</cp:revision>
  <dcterms:created xsi:type="dcterms:W3CDTF">2023-08-31T13:22:00Z</dcterms:created>
  <dcterms:modified xsi:type="dcterms:W3CDTF">2024-03-01T18:09:00Z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